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5EEC" w:rsidP="00AC5E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5-</w:t>
      </w:r>
      <w:r w:rsidR="00313C90">
        <w:rPr>
          <w:rFonts w:ascii="Times New Roman" w:eastAsia="Times New Roman" w:hAnsi="Times New Roman" w:cs="Times New Roman"/>
          <w:sz w:val="24"/>
          <w:szCs w:val="24"/>
        </w:rPr>
        <w:t>620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957CA">
        <w:rPr>
          <w:rFonts w:ascii="Times New Roman" w:eastAsia="Times New Roman" w:hAnsi="Times New Roman" w:cs="Times New Roman"/>
          <w:sz w:val="24"/>
          <w:szCs w:val="24"/>
        </w:rPr>
        <w:t>2101/202</w:t>
      </w:r>
      <w:r w:rsidR="00313C90"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1B05D5" w:rsidP="00FE3A58">
      <w:pPr>
        <w:spacing w:after="0" w:line="240" w:lineRule="auto"/>
        <w:ind w:left="5664" w:hanging="2120"/>
        <w:jc w:val="right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86MS0021-01-202</w:t>
      </w:r>
      <w:r w:rsidR="00313C90">
        <w:rPr>
          <w:rFonts w:ascii="Tahoma" w:hAnsi="Tahoma" w:cs="Tahoma"/>
          <w:b/>
          <w:bCs/>
          <w:sz w:val="20"/>
          <w:szCs w:val="20"/>
        </w:rPr>
        <w:t>5</w:t>
      </w:r>
      <w:r>
        <w:rPr>
          <w:rFonts w:ascii="Tahoma" w:hAnsi="Tahoma" w:cs="Tahoma"/>
          <w:b/>
          <w:bCs/>
          <w:sz w:val="20"/>
          <w:szCs w:val="20"/>
        </w:rPr>
        <w:t>-00</w:t>
      </w:r>
      <w:r w:rsidR="00313C90">
        <w:rPr>
          <w:rFonts w:ascii="Tahoma" w:hAnsi="Tahoma" w:cs="Tahoma"/>
          <w:b/>
          <w:bCs/>
          <w:sz w:val="20"/>
          <w:szCs w:val="20"/>
        </w:rPr>
        <w:t>3195-79</w:t>
      </w:r>
    </w:p>
    <w:p w:rsidR="00AC5EEC" w:rsidRPr="00FE3A58" w:rsidP="007C2AE1">
      <w:pPr>
        <w:spacing w:after="0" w:line="240" w:lineRule="auto"/>
        <w:ind w:left="5664" w:hanging="2120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FE3A5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ПОСТАНОВЛЕНИЕ</w:t>
      </w:r>
    </w:p>
    <w:p w:rsidR="00AC5EEC" w:rsidRPr="00FE3A58" w:rsidP="00AC5E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pacing w:val="-7"/>
          <w:sz w:val="26"/>
          <w:szCs w:val="26"/>
        </w:rPr>
      </w:pPr>
      <w:r w:rsidRPr="00FE3A58">
        <w:rPr>
          <w:rFonts w:ascii="Times New Roman" w:eastAsia="Times New Roman" w:hAnsi="Times New Roman" w:cs="Times New Roman"/>
          <w:color w:val="0D0D0D" w:themeColor="text1" w:themeTint="F2"/>
          <w:spacing w:val="-7"/>
          <w:sz w:val="26"/>
          <w:szCs w:val="26"/>
        </w:rPr>
        <w:t>об административном правонарушении</w:t>
      </w:r>
    </w:p>
    <w:p w:rsidR="00AC5EEC" w:rsidRPr="00FE3A58" w:rsidP="00AC5E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pacing w:val="-7"/>
          <w:sz w:val="26"/>
          <w:szCs w:val="26"/>
        </w:rPr>
      </w:pPr>
    </w:p>
    <w:p w:rsidR="00AC5EEC" w:rsidRPr="00FE3A58" w:rsidP="00AC5EEC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pacing w:val="-6"/>
          <w:sz w:val="26"/>
          <w:szCs w:val="26"/>
        </w:rPr>
      </w:pPr>
      <w:r w:rsidRPr="00FE3A58">
        <w:rPr>
          <w:rFonts w:ascii="Times New Roman" w:eastAsia="Times New Roman" w:hAnsi="Times New Roman" w:cs="Times New Roman"/>
          <w:color w:val="0D0D0D" w:themeColor="text1" w:themeTint="F2"/>
          <w:spacing w:val="-6"/>
          <w:sz w:val="26"/>
          <w:szCs w:val="26"/>
        </w:rPr>
        <w:t xml:space="preserve">        гор. Нижневартовск</w:t>
      </w:r>
      <w:r w:rsidRPr="00FE3A58">
        <w:rPr>
          <w:rFonts w:ascii="Times New Roman" w:eastAsia="Times New Roman" w:hAnsi="Times New Roman" w:cs="Times New Roman"/>
          <w:color w:val="0D0D0D" w:themeColor="text1" w:themeTint="F2"/>
          <w:spacing w:val="-6"/>
          <w:sz w:val="26"/>
          <w:szCs w:val="26"/>
        </w:rPr>
        <w:tab/>
      </w:r>
      <w:r w:rsidRPr="00FE3A58">
        <w:rPr>
          <w:rFonts w:ascii="Times New Roman" w:eastAsia="Times New Roman" w:hAnsi="Times New Roman" w:cs="Times New Roman"/>
          <w:color w:val="0D0D0D" w:themeColor="text1" w:themeTint="F2"/>
          <w:spacing w:val="-6"/>
          <w:sz w:val="26"/>
          <w:szCs w:val="26"/>
        </w:rPr>
        <w:tab/>
      </w:r>
      <w:r w:rsidRPr="00FE3A58">
        <w:rPr>
          <w:rFonts w:ascii="Times New Roman" w:eastAsia="Times New Roman" w:hAnsi="Times New Roman" w:cs="Times New Roman"/>
          <w:color w:val="0D0D0D" w:themeColor="text1" w:themeTint="F2"/>
          <w:spacing w:val="-6"/>
          <w:sz w:val="26"/>
          <w:szCs w:val="26"/>
        </w:rPr>
        <w:tab/>
      </w:r>
      <w:r w:rsidRPr="00FE3A58">
        <w:rPr>
          <w:rFonts w:ascii="Times New Roman" w:eastAsia="Times New Roman" w:hAnsi="Times New Roman" w:cs="Times New Roman"/>
          <w:color w:val="0D0D0D" w:themeColor="text1" w:themeTint="F2"/>
          <w:spacing w:val="-6"/>
          <w:sz w:val="26"/>
          <w:szCs w:val="26"/>
        </w:rPr>
        <w:tab/>
      </w:r>
      <w:r w:rsidRPr="00FE3A58">
        <w:rPr>
          <w:rFonts w:ascii="Times New Roman" w:eastAsia="Times New Roman" w:hAnsi="Times New Roman" w:cs="Times New Roman"/>
          <w:color w:val="0D0D0D" w:themeColor="text1" w:themeTint="F2"/>
          <w:spacing w:val="-6"/>
          <w:sz w:val="26"/>
          <w:szCs w:val="26"/>
        </w:rPr>
        <w:tab/>
      </w:r>
      <w:r w:rsidRPr="00FE3A58">
        <w:rPr>
          <w:rFonts w:ascii="Times New Roman" w:eastAsia="Times New Roman" w:hAnsi="Times New Roman" w:cs="Times New Roman"/>
          <w:color w:val="0D0D0D" w:themeColor="text1" w:themeTint="F2"/>
          <w:spacing w:val="-6"/>
          <w:sz w:val="26"/>
          <w:szCs w:val="26"/>
        </w:rPr>
        <w:tab/>
      </w:r>
      <w:r w:rsidRPr="00FE3A58" w:rsidR="009432EB">
        <w:rPr>
          <w:rFonts w:ascii="Times New Roman" w:eastAsia="Times New Roman" w:hAnsi="Times New Roman" w:cs="Times New Roman"/>
          <w:color w:val="0D0D0D" w:themeColor="text1" w:themeTint="F2"/>
          <w:spacing w:val="-6"/>
          <w:sz w:val="26"/>
          <w:szCs w:val="26"/>
        </w:rPr>
        <w:t xml:space="preserve">         </w:t>
      </w:r>
      <w:r w:rsidR="00313C90">
        <w:rPr>
          <w:rFonts w:ascii="Times New Roman" w:eastAsia="Times New Roman" w:hAnsi="Times New Roman" w:cs="Times New Roman"/>
          <w:color w:val="0D0D0D" w:themeColor="text1" w:themeTint="F2"/>
          <w:spacing w:val="-6"/>
          <w:sz w:val="26"/>
          <w:szCs w:val="26"/>
        </w:rPr>
        <w:t>25 июня 2025</w:t>
      </w:r>
      <w:r w:rsidRPr="00FE3A58">
        <w:rPr>
          <w:rFonts w:ascii="Times New Roman" w:eastAsia="Times New Roman" w:hAnsi="Times New Roman" w:cs="Times New Roman"/>
          <w:color w:val="0D0D0D" w:themeColor="text1" w:themeTint="F2"/>
          <w:spacing w:val="-6"/>
          <w:sz w:val="26"/>
          <w:szCs w:val="26"/>
        </w:rPr>
        <w:t xml:space="preserve"> года</w:t>
      </w:r>
    </w:p>
    <w:p w:rsidR="00AC5EEC" w:rsidRPr="00FE3A58" w:rsidP="00AC5E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pacing w:val="-6"/>
          <w:sz w:val="26"/>
          <w:szCs w:val="26"/>
        </w:rPr>
      </w:pPr>
    </w:p>
    <w:p w:rsidR="00AC5EEC" w:rsidRPr="00FE3A58" w:rsidP="00AC5EE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FE3A5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Мировой судья судебного участка </w:t>
      </w:r>
      <w:r w:rsidRPr="00FE3A58">
        <w:rPr>
          <w:rFonts w:ascii="Times New Roman" w:eastAsia="Segoe UI Symbol" w:hAnsi="Times New Roman" w:cs="Times New Roman"/>
          <w:color w:val="0D0D0D" w:themeColor="text1" w:themeTint="F2"/>
          <w:sz w:val="26"/>
          <w:szCs w:val="26"/>
        </w:rPr>
        <w:t>№</w:t>
      </w:r>
      <w:r w:rsidRPr="00FE3A5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1 Нижневартовского судебного района города окружного значения Нижневартовска Ханты-Мансийского автономного округа–Югры, Вдовина О.В., находящийся по адресу ул. Нефтяников, 6, г. Нижневартовск, </w:t>
      </w:r>
    </w:p>
    <w:p w:rsidR="00AC5EEC" w:rsidRPr="00FE3A58" w:rsidP="002037D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FE3A58">
        <w:rPr>
          <w:rFonts w:ascii="Times New Roman" w:eastAsia="Times New Roman" w:hAnsi="Times New Roman" w:cs="Times New Roman"/>
          <w:color w:val="0D0D0D" w:themeColor="text1" w:themeTint="F2"/>
          <w:spacing w:val="-5"/>
          <w:sz w:val="26"/>
          <w:szCs w:val="26"/>
        </w:rPr>
        <w:t>рассмотрев материал об административном правонарушении в отно</w:t>
      </w:r>
      <w:r w:rsidRPr="00FE3A58">
        <w:rPr>
          <w:rFonts w:ascii="Times New Roman" w:eastAsia="Times New Roman" w:hAnsi="Times New Roman" w:cs="Times New Roman"/>
          <w:color w:val="0D0D0D" w:themeColor="text1" w:themeTint="F2"/>
          <w:spacing w:val="-5"/>
          <w:sz w:val="26"/>
          <w:szCs w:val="26"/>
        </w:rPr>
        <w:t>шении</w:t>
      </w:r>
    </w:p>
    <w:p w:rsidR="00FE3A58" w:rsidRPr="00FE3A58" w:rsidP="00FE3A58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Медведевой Елены Анатольевны, *</w:t>
      </w:r>
      <w:r w:rsidRPr="00FE3A58">
        <w:rPr>
          <w:rFonts w:ascii="Times New Roman" w:hAnsi="Times New Roman" w:cs="Times New Roman"/>
          <w:sz w:val="26"/>
          <w:szCs w:val="26"/>
        </w:rPr>
        <w:t xml:space="preserve"> года рождения, уроженки </w:t>
      </w:r>
      <w:r>
        <w:rPr>
          <w:rFonts w:ascii="Times New Roman" w:hAnsi="Times New Roman" w:cs="Times New Roman"/>
          <w:sz w:val="26"/>
          <w:szCs w:val="26"/>
        </w:rPr>
        <w:t>*</w:t>
      </w:r>
      <w:r w:rsidRPr="00FE3A58">
        <w:rPr>
          <w:rFonts w:ascii="Times New Roman" w:hAnsi="Times New Roman" w:cs="Times New Roman"/>
          <w:sz w:val="26"/>
          <w:szCs w:val="26"/>
        </w:rPr>
        <w:t xml:space="preserve">, работающей в </w:t>
      </w:r>
      <w:r>
        <w:rPr>
          <w:rFonts w:ascii="Times New Roman" w:hAnsi="Times New Roman" w:cs="Times New Roman"/>
          <w:sz w:val="26"/>
          <w:szCs w:val="26"/>
        </w:rPr>
        <w:t>*</w:t>
      </w:r>
      <w:r w:rsidRPr="00FE3A58">
        <w:rPr>
          <w:rFonts w:ascii="Times New Roman" w:hAnsi="Times New Roman" w:cs="Times New Roman"/>
          <w:sz w:val="26"/>
          <w:szCs w:val="26"/>
        </w:rPr>
        <w:t>», проживающей по</w:t>
      </w:r>
      <w:r>
        <w:rPr>
          <w:rFonts w:ascii="Times New Roman" w:hAnsi="Times New Roman" w:cs="Times New Roman"/>
          <w:sz w:val="26"/>
          <w:szCs w:val="26"/>
        </w:rPr>
        <w:t xml:space="preserve"> адресу: *</w:t>
      </w:r>
      <w:r w:rsidRPr="00FE3A58">
        <w:rPr>
          <w:rFonts w:ascii="Times New Roman" w:hAnsi="Times New Roman" w:cs="Times New Roman"/>
          <w:sz w:val="26"/>
          <w:szCs w:val="26"/>
        </w:rPr>
        <w:t xml:space="preserve">, паспорт </w:t>
      </w:r>
      <w:r>
        <w:rPr>
          <w:rFonts w:ascii="Times New Roman" w:hAnsi="Times New Roman" w:cs="Times New Roman"/>
          <w:sz w:val="26"/>
          <w:szCs w:val="26"/>
        </w:rPr>
        <w:t>*</w:t>
      </w:r>
    </w:p>
    <w:p w:rsidR="00FE3A58" w:rsidRPr="00FE3A58" w:rsidP="00FE3A58">
      <w:pPr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FE3A58">
        <w:rPr>
          <w:rFonts w:ascii="Times New Roman" w:hAnsi="Times New Roman" w:cs="Times New Roman"/>
          <w:sz w:val="26"/>
          <w:szCs w:val="26"/>
        </w:rPr>
        <w:t>УСТАНОВИЛ:</w:t>
      </w:r>
    </w:p>
    <w:p w:rsidR="00AC5EEC" w:rsidRPr="00FE3A58" w:rsidP="00FE3A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pacing w:val="-3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Медведева Е.А. 02.06.2025</w:t>
      </w:r>
      <w:r w:rsidRPr="00FE3A58">
        <w:rPr>
          <w:rFonts w:ascii="Times New Roman" w:eastAsia="Times New Roman" w:hAnsi="Times New Roman" w:cs="Times New Roman"/>
          <w:color w:val="0D0D0D" w:themeColor="text1" w:themeTint="F2"/>
          <w:spacing w:val="-3"/>
          <w:sz w:val="26"/>
          <w:szCs w:val="26"/>
        </w:rPr>
        <w:t xml:space="preserve"> года </w:t>
      </w:r>
      <w:r w:rsidRPr="00FE3A58" w:rsidR="009432EB">
        <w:rPr>
          <w:rFonts w:ascii="Times New Roman" w:eastAsia="Times New Roman" w:hAnsi="Times New Roman" w:cs="Times New Roman"/>
          <w:color w:val="0D0D0D" w:themeColor="text1" w:themeTint="F2"/>
          <w:spacing w:val="-3"/>
          <w:sz w:val="26"/>
          <w:szCs w:val="26"/>
        </w:rPr>
        <w:t>в 1</w:t>
      </w:r>
      <w:r>
        <w:rPr>
          <w:rFonts w:ascii="Times New Roman" w:eastAsia="Times New Roman" w:hAnsi="Times New Roman" w:cs="Times New Roman"/>
          <w:color w:val="0D0D0D" w:themeColor="text1" w:themeTint="F2"/>
          <w:spacing w:val="-3"/>
          <w:sz w:val="26"/>
          <w:szCs w:val="26"/>
        </w:rPr>
        <w:t>0</w:t>
      </w:r>
      <w:r w:rsidRPr="00FE3A58" w:rsidR="009432EB">
        <w:rPr>
          <w:rFonts w:ascii="Times New Roman" w:eastAsia="Times New Roman" w:hAnsi="Times New Roman" w:cs="Times New Roman"/>
          <w:color w:val="0D0D0D" w:themeColor="text1" w:themeTint="F2"/>
          <w:spacing w:val="-3"/>
          <w:sz w:val="26"/>
          <w:szCs w:val="26"/>
        </w:rPr>
        <w:t xml:space="preserve"> </w:t>
      </w:r>
      <w:r w:rsidRPr="00FE3A58">
        <w:rPr>
          <w:rFonts w:ascii="Times New Roman" w:eastAsia="Times New Roman" w:hAnsi="Times New Roman" w:cs="Times New Roman"/>
          <w:color w:val="0D0D0D" w:themeColor="text1" w:themeTint="F2"/>
          <w:spacing w:val="-3"/>
          <w:sz w:val="26"/>
          <w:szCs w:val="26"/>
        </w:rPr>
        <w:t>часов</w:t>
      </w:r>
      <w:r w:rsidRPr="00FE3A58" w:rsidR="009432EB">
        <w:rPr>
          <w:rFonts w:ascii="Times New Roman" w:eastAsia="Times New Roman" w:hAnsi="Times New Roman" w:cs="Times New Roman"/>
          <w:color w:val="0D0D0D" w:themeColor="text1" w:themeTint="F2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pacing w:val="-3"/>
          <w:sz w:val="26"/>
          <w:szCs w:val="26"/>
        </w:rPr>
        <w:t>42</w:t>
      </w:r>
      <w:r w:rsidRPr="00FE3A58" w:rsidR="009432EB">
        <w:rPr>
          <w:rFonts w:ascii="Times New Roman" w:eastAsia="Times New Roman" w:hAnsi="Times New Roman" w:cs="Times New Roman"/>
          <w:color w:val="0D0D0D" w:themeColor="text1" w:themeTint="F2"/>
          <w:spacing w:val="-3"/>
          <w:sz w:val="26"/>
          <w:szCs w:val="26"/>
        </w:rPr>
        <w:t xml:space="preserve"> минут</w:t>
      </w:r>
      <w:r w:rsidRPr="00FE3A58">
        <w:rPr>
          <w:rFonts w:ascii="Times New Roman" w:eastAsia="Times New Roman" w:hAnsi="Times New Roman" w:cs="Times New Roman"/>
          <w:color w:val="0D0D0D" w:themeColor="text1" w:themeTint="F2"/>
          <w:spacing w:val="-3"/>
          <w:sz w:val="26"/>
          <w:szCs w:val="26"/>
        </w:rPr>
        <w:t>, в здании мировых судей г. Нижневартовска, расположенного по адресу: гор. Нижневартовск, ул. Нефтяников, д. 6</w:t>
      </w:r>
      <w:r w:rsidRPr="00FE3A58" w:rsidR="009432EB">
        <w:rPr>
          <w:rFonts w:ascii="Times New Roman" w:eastAsia="Times New Roman" w:hAnsi="Times New Roman" w:cs="Times New Roman"/>
          <w:color w:val="0D0D0D" w:themeColor="text1" w:themeTint="F2"/>
          <w:spacing w:val="-3"/>
          <w:sz w:val="26"/>
          <w:szCs w:val="26"/>
        </w:rPr>
        <w:t xml:space="preserve"> на </w:t>
      </w:r>
      <w:r w:rsidRPr="00FE3A58" w:rsidR="001B05D5">
        <w:rPr>
          <w:rFonts w:ascii="Times New Roman" w:eastAsia="Times New Roman" w:hAnsi="Times New Roman" w:cs="Times New Roman"/>
          <w:color w:val="0D0D0D" w:themeColor="text1" w:themeTint="F2"/>
          <w:spacing w:val="-3"/>
          <w:sz w:val="26"/>
          <w:szCs w:val="26"/>
        </w:rPr>
        <w:t xml:space="preserve">первом </w:t>
      </w:r>
      <w:r w:rsidRPr="00FE3A58" w:rsidR="009432EB">
        <w:rPr>
          <w:rFonts w:ascii="Times New Roman" w:eastAsia="Times New Roman" w:hAnsi="Times New Roman" w:cs="Times New Roman"/>
          <w:color w:val="0D0D0D" w:themeColor="text1" w:themeTint="F2"/>
          <w:spacing w:val="-3"/>
          <w:sz w:val="26"/>
          <w:szCs w:val="26"/>
        </w:rPr>
        <w:t xml:space="preserve"> этаже</w:t>
      </w:r>
      <w:r w:rsidRPr="00FE3A58">
        <w:rPr>
          <w:rFonts w:ascii="Times New Roman" w:eastAsia="Times New Roman" w:hAnsi="Times New Roman" w:cs="Times New Roman"/>
          <w:color w:val="0D0D0D" w:themeColor="text1" w:themeTint="F2"/>
          <w:spacing w:val="-3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color w:val="0D0D0D" w:themeColor="text1" w:themeTint="F2"/>
          <w:spacing w:val="-3"/>
          <w:sz w:val="26"/>
          <w:szCs w:val="26"/>
        </w:rPr>
        <w:t xml:space="preserve">находилась </w:t>
      </w:r>
      <w:r w:rsidRPr="003F0577">
        <w:rPr>
          <w:rFonts w:ascii="Times New Roman" w:hAnsi="Times New Roman" w:cs="Times New Roman"/>
          <w:color w:val="000000"/>
          <w:spacing w:val="-3"/>
          <w:sz w:val="26"/>
          <w:szCs w:val="26"/>
        </w:rPr>
        <w:t>с явными признаками  алкогольного опьянения: шаткая походка, несвязная речь, резкий запах алкоголя изо</w:t>
      </w:r>
      <w:r w:rsidRPr="003F0577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рта</w:t>
      </w:r>
      <w:r>
        <w:rPr>
          <w:rFonts w:ascii="Times New Roman" w:hAnsi="Times New Roman" w:cs="Times New Roman"/>
          <w:color w:val="000000"/>
          <w:spacing w:val="-3"/>
          <w:sz w:val="26"/>
          <w:szCs w:val="26"/>
        </w:rPr>
        <w:t>,</w:t>
      </w:r>
      <w:r w:rsidRPr="00FE3A58">
        <w:rPr>
          <w:rFonts w:ascii="Times New Roman" w:eastAsia="Times New Roman" w:hAnsi="Times New Roman" w:cs="Times New Roman"/>
          <w:color w:val="0D0D0D" w:themeColor="text1" w:themeTint="F2"/>
          <w:spacing w:val="-3"/>
          <w:sz w:val="26"/>
          <w:szCs w:val="26"/>
        </w:rPr>
        <w:t xml:space="preserve"> </w:t>
      </w:r>
      <w:r w:rsidRPr="00FE3A58" w:rsidR="00CF55C9">
        <w:rPr>
          <w:rFonts w:ascii="Times New Roman" w:eastAsia="Times New Roman" w:hAnsi="Times New Roman" w:cs="Times New Roman"/>
          <w:color w:val="0D0D0D" w:themeColor="text1" w:themeTint="F2"/>
          <w:spacing w:val="-3"/>
          <w:sz w:val="26"/>
          <w:szCs w:val="26"/>
        </w:rPr>
        <w:t xml:space="preserve">громко </w:t>
      </w:r>
      <w:r w:rsidRPr="00FE3A58" w:rsidR="009432EB">
        <w:rPr>
          <w:rFonts w:ascii="Times New Roman" w:eastAsia="Times New Roman" w:hAnsi="Times New Roman" w:cs="Times New Roman"/>
          <w:color w:val="0D0D0D" w:themeColor="text1" w:themeTint="F2"/>
          <w:spacing w:val="-3"/>
          <w:sz w:val="26"/>
          <w:szCs w:val="26"/>
        </w:rPr>
        <w:t>кричала, выражалась нецензурной бранью</w:t>
      </w:r>
      <w:r w:rsidRPr="00FE3A58" w:rsidR="00CF55C9">
        <w:rPr>
          <w:rFonts w:ascii="Times New Roman" w:eastAsia="Times New Roman" w:hAnsi="Times New Roman" w:cs="Times New Roman"/>
          <w:color w:val="0D0D0D" w:themeColor="text1" w:themeTint="F2"/>
          <w:spacing w:val="-3"/>
          <w:sz w:val="26"/>
          <w:szCs w:val="26"/>
        </w:rPr>
        <w:t xml:space="preserve">. </w:t>
      </w:r>
      <w:r w:rsidRPr="00FE3A58" w:rsidR="000D7538">
        <w:rPr>
          <w:rFonts w:ascii="Times New Roman" w:eastAsia="Times New Roman" w:hAnsi="Times New Roman" w:cs="Times New Roman"/>
          <w:color w:val="0D0D0D" w:themeColor="text1" w:themeTint="F2"/>
          <w:spacing w:val="-3"/>
          <w:sz w:val="26"/>
          <w:szCs w:val="26"/>
        </w:rPr>
        <w:t xml:space="preserve">   На  законные требования судебного пристава  по ОУПДС отдела УФФССП по Нижневартовску и Нижневартовскому району покинуть здание  не реагировал</w:t>
      </w:r>
      <w:r w:rsidRPr="00FE3A58" w:rsidR="009432EB">
        <w:rPr>
          <w:rFonts w:ascii="Times New Roman" w:eastAsia="Times New Roman" w:hAnsi="Times New Roman" w:cs="Times New Roman"/>
          <w:color w:val="0D0D0D" w:themeColor="text1" w:themeTint="F2"/>
          <w:spacing w:val="-3"/>
          <w:sz w:val="26"/>
          <w:szCs w:val="26"/>
        </w:rPr>
        <w:t>а</w:t>
      </w:r>
      <w:r w:rsidRPr="00FE3A58" w:rsidR="000D7538">
        <w:rPr>
          <w:rFonts w:ascii="Times New Roman" w:eastAsia="Times New Roman" w:hAnsi="Times New Roman" w:cs="Times New Roman"/>
          <w:color w:val="0D0D0D" w:themeColor="text1" w:themeTint="F2"/>
          <w:spacing w:val="-3"/>
          <w:sz w:val="26"/>
          <w:szCs w:val="26"/>
        </w:rPr>
        <w:t>, чем нарушил</w:t>
      </w:r>
      <w:r w:rsidRPr="00FE3A58" w:rsidR="009432EB">
        <w:rPr>
          <w:rFonts w:ascii="Times New Roman" w:eastAsia="Times New Roman" w:hAnsi="Times New Roman" w:cs="Times New Roman"/>
          <w:color w:val="0D0D0D" w:themeColor="text1" w:themeTint="F2"/>
          <w:spacing w:val="-3"/>
          <w:sz w:val="26"/>
          <w:szCs w:val="26"/>
        </w:rPr>
        <w:t>а</w:t>
      </w:r>
      <w:r w:rsidRPr="00FE3A58" w:rsidR="000D7538">
        <w:rPr>
          <w:rFonts w:ascii="Times New Roman" w:eastAsia="Times New Roman" w:hAnsi="Times New Roman" w:cs="Times New Roman"/>
          <w:color w:val="0D0D0D" w:themeColor="text1" w:themeTint="F2"/>
          <w:spacing w:val="-3"/>
          <w:sz w:val="26"/>
          <w:szCs w:val="26"/>
        </w:rPr>
        <w:t xml:space="preserve"> правила, установленные в суде</w:t>
      </w:r>
      <w:r w:rsidRPr="00FE3A58">
        <w:rPr>
          <w:rFonts w:ascii="Times New Roman" w:eastAsia="Times New Roman" w:hAnsi="Times New Roman" w:cs="Times New Roman"/>
          <w:color w:val="0D0D0D" w:themeColor="text1" w:themeTint="F2"/>
          <w:spacing w:val="-3"/>
          <w:sz w:val="26"/>
          <w:szCs w:val="26"/>
        </w:rPr>
        <w:t xml:space="preserve">.     </w:t>
      </w:r>
    </w:p>
    <w:p w:rsidR="00AC5EEC" w:rsidRPr="00FE3A58" w:rsidP="00AC5EE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Медведева Е.А</w:t>
      </w:r>
      <w:r w:rsidRPr="00FE3A58" w:rsidR="00254376">
        <w:rPr>
          <w:rFonts w:ascii="Times New Roman" w:eastAsia="Times New Roman" w:hAnsi="Times New Roman" w:cs="Times New Roman"/>
          <w:color w:val="FF0000"/>
          <w:spacing w:val="-1"/>
          <w:sz w:val="26"/>
          <w:szCs w:val="26"/>
        </w:rPr>
        <w:t xml:space="preserve">. </w:t>
      </w:r>
      <w:r w:rsidRPr="00FE3A5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на рассмотрение дела об административном правонарушении не явил</w:t>
      </w:r>
      <w:r w:rsidRPr="00FE3A58" w:rsidR="009432EB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а</w:t>
      </w:r>
      <w:r w:rsidRPr="00FE3A5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с</w:t>
      </w:r>
      <w:r w:rsidRPr="00FE3A58" w:rsidR="009432EB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ь</w:t>
      </w:r>
      <w:r w:rsidRPr="00FE3A5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, о времени и месте рассмотрения дела об административном правонарушении  извещен</w:t>
      </w:r>
      <w:r w:rsidRPr="00FE3A58" w:rsidR="009432EB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а</w:t>
      </w:r>
      <w:r w:rsidRPr="00FE3A5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надлежащим образом. </w:t>
      </w:r>
    </w:p>
    <w:p w:rsidR="00AC5EEC" w:rsidRPr="00FE3A58" w:rsidP="00AC5EE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FE3A5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Мировой судья, исследовал письменные доказательства по делу об </w:t>
      </w:r>
      <w:r w:rsidRPr="00FE3A5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административном правонарушении:</w:t>
      </w:r>
    </w:p>
    <w:p w:rsidR="00AC5EEC" w:rsidRPr="00FE3A58" w:rsidP="00AC5EEC">
      <w:pPr>
        <w:tabs>
          <w:tab w:val="left" w:pos="4545"/>
        </w:tabs>
        <w:spacing w:after="0" w:line="240" w:lineRule="auto"/>
        <w:ind w:left="14" w:right="10"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</w:pPr>
      <w:r w:rsidRPr="00FE3A5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акт об обнаружении правонарушения от </w:t>
      </w:r>
      <w:r w:rsidR="00313C90">
        <w:rPr>
          <w:rFonts w:ascii="Times New Roman" w:hAnsi="Times New Roman" w:cs="Times New Roman"/>
          <w:sz w:val="26"/>
          <w:szCs w:val="26"/>
        </w:rPr>
        <w:t>02.06.2025</w:t>
      </w:r>
      <w:r w:rsidRPr="00FE3A58" w:rsidR="00313C90">
        <w:rPr>
          <w:rFonts w:ascii="Times New Roman" w:eastAsia="Times New Roman" w:hAnsi="Times New Roman" w:cs="Times New Roman"/>
          <w:color w:val="0D0D0D" w:themeColor="text1" w:themeTint="F2"/>
          <w:spacing w:val="-3"/>
          <w:sz w:val="26"/>
          <w:szCs w:val="26"/>
        </w:rPr>
        <w:t xml:space="preserve"> </w:t>
      </w:r>
      <w:r w:rsidRPr="00FE3A5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года;</w:t>
      </w:r>
    </w:p>
    <w:p w:rsidR="00AC5EEC" w:rsidRPr="00FE3A58" w:rsidP="00AC5EEC">
      <w:pPr>
        <w:tabs>
          <w:tab w:val="left" w:pos="4545"/>
        </w:tabs>
        <w:spacing w:after="0" w:line="240" w:lineRule="auto"/>
        <w:ind w:left="14" w:right="10"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</w:pPr>
      <w:r w:rsidRPr="00FE3A5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протокол об административном правонарушении </w:t>
      </w:r>
      <w:r w:rsidRPr="00FE3A58" w:rsidR="00266DB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 № </w:t>
      </w:r>
      <w:r w:rsidR="00313C90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588</w:t>
      </w:r>
      <w:r w:rsidRPr="00FE3A58" w:rsidR="00FE3A5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/2</w:t>
      </w:r>
      <w:r w:rsidR="00313C90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5</w:t>
      </w:r>
      <w:r w:rsidRPr="00FE3A58" w:rsidR="00FE3A5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/86010-АП</w:t>
      </w:r>
      <w:r w:rsidR="00FE3A5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 </w:t>
      </w:r>
      <w:r w:rsidRPr="00FE3A5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от </w:t>
      </w:r>
      <w:r w:rsidR="00313C90">
        <w:rPr>
          <w:rFonts w:ascii="Times New Roman" w:hAnsi="Times New Roman" w:cs="Times New Roman"/>
          <w:sz w:val="26"/>
          <w:szCs w:val="26"/>
        </w:rPr>
        <w:t>02.06.2025</w:t>
      </w:r>
      <w:r w:rsidRPr="00FE3A58" w:rsidR="00313C90">
        <w:rPr>
          <w:rFonts w:ascii="Times New Roman" w:eastAsia="Times New Roman" w:hAnsi="Times New Roman" w:cs="Times New Roman"/>
          <w:color w:val="0D0D0D" w:themeColor="text1" w:themeTint="F2"/>
          <w:spacing w:val="-3"/>
          <w:sz w:val="26"/>
          <w:szCs w:val="26"/>
        </w:rPr>
        <w:t xml:space="preserve"> </w:t>
      </w:r>
      <w:r w:rsidRPr="00FE3A58" w:rsidR="009432EB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года;</w:t>
      </w:r>
    </w:p>
    <w:p w:rsidR="00AC5EEC" w:rsidRPr="00FE3A58" w:rsidP="00AC5EEC">
      <w:pPr>
        <w:tabs>
          <w:tab w:val="left" w:pos="4545"/>
        </w:tabs>
        <w:spacing w:after="0" w:line="240" w:lineRule="auto"/>
        <w:ind w:left="14" w:right="10"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</w:pPr>
      <w:r w:rsidRPr="00FE3A5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рапорт судебного пристава по ОУПДС от </w:t>
      </w:r>
      <w:r w:rsidR="00313C90">
        <w:rPr>
          <w:rFonts w:ascii="Times New Roman" w:hAnsi="Times New Roman" w:cs="Times New Roman"/>
          <w:sz w:val="26"/>
          <w:szCs w:val="26"/>
        </w:rPr>
        <w:t>02.06.2025</w:t>
      </w:r>
      <w:r w:rsidRPr="00FE3A58" w:rsidR="00313C90">
        <w:rPr>
          <w:rFonts w:ascii="Times New Roman" w:eastAsia="Times New Roman" w:hAnsi="Times New Roman" w:cs="Times New Roman"/>
          <w:color w:val="0D0D0D" w:themeColor="text1" w:themeTint="F2"/>
          <w:spacing w:val="-3"/>
          <w:sz w:val="26"/>
          <w:szCs w:val="26"/>
        </w:rPr>
        <w:t xml:space="preserve"> </w:t>
      </w:r>
      <w:r w:rsidRPr="00FE3A5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года.</w:t>
      </w:r>
    </w:p>
    <w:p w:rsidR="00AC5EEC" w:rsidRPr="00FE3A58" w:rsidP="00AC5EE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FE3A5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Исследовав доказательства, мировой судья приходит к следующему. </w:t>
      </w:r>
    </w:p>
    <w:p w:rsidR="00AC5EEC" w:rsidRPr="00FE3A58" w:rsidP="00AC5EE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FE3A5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Часть 2 статьи 17.3 Кодекса Российской Федерации об административных правонарушениях предусматривает административную ответственность за неисполнение законного распоряжения судебного пристава</w:t>
      </w:r>
      <w:r w:rsidRPr="00FE3A5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по обеспечению установленного порядка деятельности судов о прекращении действий, нарушающих установленные в суде правила.</w:t>
      </w:r>
    </w:p>
    <w:p w:rsidR="00AC5EEC" w:rsidRPr="00FE3A58" w:rsidP="00AC5EEC">
      <w:pPr>
        <w:tabs>
          <w:tab w:val="left" w:pos="3544"/>
          <w:tab w:val="left" w:pos="4545"/>
        </w:tabs>
        <w:spacing w:after="0" w:line="240" w:lineRule="auto"/>
        <w:ind w:left="14" w:right="10"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</w:pPr>
      <w:r w:rsidRPr="00FE3A5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Согласно ст. 1 Федерального закона от 21 июня 1997 года </w:t>
      </w:r>
      <w:r w:rsidRPr="00FE3A58">
        <w:rPr>
          <w:rFonts w:ascii="Times New Roman" w:eastAsia="Segoe UI Symbol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№</w:t>
      </w:r>
      <w:r w:rsidRPr="00FE3A5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118-ФЗ «О судебных приставах», одной из задач судебных приставов является об</w:t>
      </w:r>
      <w:r w:rsidRPr="00FE3A5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еспечение установленного порядка деятельности Конституционного Суда РФ, Верховного Суда РФ, Высшего Арбитражного Суда РФ, судов общею юрисдикции и арбитражных судов. </w:t>
      </w:r>
    </w:p>
    <w:p w:rsidR="00AC5EEC" w:rsidRPr="00FE3A58" w:rsidP="00AC5EEC">
      <w:pPr>
        <w:tabs>
          <w:tab w:val="left" w:pos="3544"/>
          <w:tab w:val="left" w:pos="4545"/>
        </w:tabs>
        <w:spacing w:after="0" w:line="240" w:lineRule="auto"/>
        <w:ind w:left="14" w:right="10"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</w:pPr>
      <w:r w:rsidRPr="00FE3A5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В силу п. 1 ст. 11 Федерального закона от 21 июня 1997 года </w:t>
      </w:r>
      <w:r w:rsidRPr="00FE3A58">
        <w:rPr>
          <w:rFonts w:ascii="Times New Roman" w:eastAsia="Segoe UI Symbol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№</w:t>
      </w:r>
      <w:r w:rsidRPr="00FE3A5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118-ФЗ судебный пристав по о</w:t>
      </w:r>
      <w:r w:rsidRPr="00FE3A5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беспечению установленного порядка деятельности судов обязан осуществлять охрану зданий и помещений суда, а также поддерживать в них общественный порядок. </w:t>
      </w:r>
    </w:p>
    <w:p w:rsidR="00AC5EEC" w:rsidRPr="00FE3A58" w:rsidP="00AC5EEC">
      <w:pPr>
        <w:tabs>
          <w:tab w:val="left" w:pos="3544"/>
          <w:tab w:val="left" w:pos="45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</w:pPr>
      <w:r w:rsidRPr="00FE3A5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Согласно п.п. 1, 4 ст. 14 Федерального закона от 21 июня 1997 года </w:t>
      </w:r>
      <w:r w:rsidRPr="00FE3A58">
        <w:rPr>
          <w:rFonts w:ascii="Times New Roman" w:eastAsia="Segoe UI Symbol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№</w:t>
      </w:r>
      <w:r w:rsidRPr="00FE3A5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 118-ФЗ «О судебных приставах» за</w:t>
      </w:r>
      <w:r w:rsidRPr="00FE3A5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Федерации. Невыполнение требований судебного пристава, в том числе действия, препятствующие исполнению служебн</w:t>
      </w:r>
      <w:r w:rsidRPr="00FE3A5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ых обязанностей судебным приставом, влекут ответственность, установленную законодательством Российской Федерации. </w:t>
      </w:r>
    </w:p>
    <w:p w:rsidR="00AC5EEC" w:rsidRPr="00FE3A58" w:rsidP="00AC5EEC">
      <w:pPr>
        <w:tabs>
          <w:tab w:val="left" w:pos="3544"/>
          <w:tab w:val="left" w:pos="45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</w:pPr>
      <w:r w:rsidRPr="00FE3A5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Общие правила поведения посетителей в помещениях суда определяются правилами, утвержденными приказом председательствующего суда. </w:t>
      </w:r>
    </w:p>
    <w:p w:rsidR="00AC5EEC" w:rsidRPr="00FE3A58" w:rsidP="00AC5EEC">
      <w:pPr>
        <w:tabs>
          <w:tab w:val="left" w:pos="3544"/>
          <w:tab w:val="left" w:pos="45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</w:pPr>
      <w:r w:rsidRPr="00FE3A5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Правилами п</w:t>
      </w:r>
      <w:r w:rsidRPr="00FE3A5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ропускного режима и поведения граждан в зданиях и служебных помещениях Нижневартовского городского суда, согласованными начальником отдела – старшим судебным приставом отдела судебных приставов по г. Нижневартовску и Нижневартовскому району УФССП по ХМАО-Ю</w:t>
      </w:r>
      <w:r w:rsidRPr="00FE3A5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гре и утвержденными председателем Нижневартовского городского суда установлено, что посетители, прибывшие в суд сообщают судебному приставу по ОУПДС, работнику военизированной охраны цель своего визита, предъявляют документы, удостоверяющие личность, или и</w:t>
      </w:r>
      <w:r w:rsidRPr="00FE3A5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ные документы, предусмотренные настоящими Правилами, проходят регистрацию в Журнале учета посетителей, осмотр с помощью стационарного и (или) ручного металлодетектора для прохода в служебные помещения суда (п. 3.2 Правил).</w:t>
      </w:r>
    </w:p>
    <w:p w:rsidR="00AC5EEC" w:rsidRPr="00FE3A58" w:rsidP="00AC5EEC">
      <w:pPr>
        <w:tabs>
          <w:tab w:val="left" w:pos="3544"/>
          <w:tab w:val="left" w:pos="4545"/>
        </w:tabs>
        <w:spacing w:after="0" w:line="240" w:lineRule="auto"/>
        <w:ind w:right="99"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</w:pPr>
      <w:r w:rsidRPr="00FE3A5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Согласно п. 4.3 указанных правил </w:t>
      </w:r>
      <w:r w:rsidRPr="00FE3A5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посетителям, находящимся в служебных помещениях суда запрещается нарушать общественный порядок, шуметь, вступать в пререкания с судьями, персоналом суда сотрудниками охраны, судебными приставами по ОУПДС, сотрудниками полиции и конвоирами, другими граждана</w:t>
      </w:r>
      <w:r w:rsidRPr="00FE3A5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ми; входить в кабинеты судей, другие служебные помещения.</w:t>
      </w:r>
    </w:p>
    <w:p w:rsidR="00AC5EEC" w:rsidRPr="00FE3A58" w:rsidP="00AC5EEC">
      <w:pPr>
        <w:spacing w:after="0" w:line="240" w:lineRule="auto"/>
        <w:ind w:left="24" w:right="14"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</w:pPr>
      <w:r w:rsidRPr="00FE3A5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Оценивая доказательства в их совокупности, мировой судья считает, что вина </w:t>
      </w:r>
      <w:r w:rsidR="00313C90">
        <w:rPr>
          <w:rFonts w:ascii="Times New Roman" w:hAnsi="Times New Roman" w:cs="Times New Roman"/>
          <w:sz w:val="26"/>
          <w:szCs w:val="26"/>
        </w:rPr>
        <w:t>Медведевой Е.А</w:t>
      </w:r>
      <w:r w:rsidRPr="00FE3A58" w:rsidR="00254376">
        <w:rPr>
          <w:rFonts w:ascii="Times New Roman" w:eastAsia="Times New Roman" w:hAnsi="Times New Roman" w:cs="Times New Roman"/>
          <w:color w:val="FF0000"/>
          <w:spacing w:val="-1"/>
          <w:sz w:val="26"/>
          <w:szCs w:val="26"/>
        </w:rPr>
        <w:t xml:space="preserve">. </w:t>
      </w:r>
      <w:r w:rsidRPr="00FE3A58">
        <w:rPr>
          <w:rFonts w:ascii="Times New Roman" w:eastAsia="Times New Roman" w:hAnsi="Times New Roman" w:cs="Times New Roman"/>
          <w:color w:val="0D0D0D" w:themeColor="text1" w:themeTint="F2"/>
          <w:spacing w:val="-1"/>
          <w:sz w:val="26"/>
          <w:szCs w:val="26"/>
        </w:rPr>
        <w:t xml:space="preserve"> </w:t>
      </w:r>
      <w:r w:rsidRPr="00FE3A5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в совершении административного правонарушения, предусмотренного ч. 2 ст. 17.3 Кодекса Российской Федерации</w:t>
      </w:r>
      <w:r w:rsidRPr="00FE3A5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 об административных правонарушениях, доказана и квалифицирует е</w:t>
      </w:r>
      <w:r w:rsidRPr="00FE3A58" w:rsidR="009432EB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ё</w:t>
      </w:r>
      <w:r w:rsidRPr="00FE3A5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 действия как неисполнение законного распоряжения </w:t>
      </w:r>
      <w:hyperlink r:id="rId4" w:history="1">
        <w:r w:rsidRPr="00FE3A58">
          <w:rPr>
            <w:rFonts w:ascii="Times New Roman" w:eastAsia="Times New Roman" w:hAnsi="Times New Roman" w:cs="Times New Roman"/>
            <w:color w:val="0D0D0D" w:themeColor="text1" w:themeTint="F2"/>
            <w:sz w:val="26"/>
            <w:szCs w:val="26"/>
            <w:u w:val="single"/>
            <w:shd w:val="clear" w:color="auto" w:fill="FFFFFF"/>
          </w:rPr>
          <w:t>судебного пристава</w:t>
        </w:r>
      </w:hyperlink>
      <w:r w:rsidRPr="00FE3A5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 по обеспече</w:t>
      </w:r>
      <w:r w:rsidRPr="00FE3A5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нию установленного порядка деятельности судов о прекращении действий, нарушающих установленные в суде правила. </w:t>
      </w:r>
    </w:p>
    <w:p w:rsidR="00AC5EEC" w:rsidRPr="00FE3A58" w:rsidP="00AC5EE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FE3A5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При назначении наказания мировой судья учитывает характер совершенного правонарушения, личность виновно</w:t>
      </w:r>
      <w:r w:rsidRPr="00FE3A58" w:rsidR="009432EB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й</w:t>
      </w:r>
      <w:r w:rsidRPr="00FE3A5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, отсутствие смягчающих и отягчающих адм</w:t>
      </w:r>
      <w:r w:rsidRPr="00FE3A5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инистративную ответственность обстоятельств, предусмотренных ст.ст. 4.2, 4.3 Кодекса Российской Федерации об административных правонарушениях и приходит к выводу о назначении административного наказания в виде штрафа.</w:t>
      </w:r>
    </w:p>
    <w:p w:rsidR="00AC5EEC" w:rsidRPr="00FE3A58" w:rsidP="00AC5EE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FE3A5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На основании изложенного, руководствуя</w:t>
      </w:r>
      <w:r w:rsidRPr="00FE3A5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сь ст.ст. 29.9, 29.10, ч.1 ст.32.2 Кодекса РФ об АП, мировой судья</w:t>
      </w:r>
    </w:p>
    <w:p w:rsidR="00AC5EEC" w:rsidRPr="00FE3A58" w:rsidP="00AC5EEC">
      <w:pPr>
        <w:tabs>
          <w:tab w:val="left" w:pos="4260"/>
        </w:tabs>
        <w:spacing w:after="0" w:line="240" w:lineRule="auto"/>
        <w:ind w:firstLine="540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FE3A5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            </w:t>
      </w:r>
      <w:r w:rsidRPr="00FE3A5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ab/>
        <w:t xml:space="preserve">ПОСТАНОВИЛ:   </w:t>
      </w:r>
    </w:p>
    <w:p w:rsidR="00AC5EEC" w:rsidRPr="00FE3A58" w:rsidP="00AC5EE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Медведеву Елену Анатольевну</w:t>
      </w:r>
      <w:r w:rsidRPr="00FE3A5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признать виновн</w:t>
      </w:r>
      <w:r w:rsidRPr="00FE3A58" w:rsidR="009432EB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ой</w:t>
      </w:r>
      <w:r w:rsidRPr="00FE3A5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в совершении административного правонарушения, предусмотренного ч. 2 ст. 17.3 Кодекса РФ об административных право</w:t>
      </w:r>
      <w:r w:rsidRPr="00FE3A5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нарушениях, и назначить е</w:t>
      </w:r>
      <w:r w:rsidRPr="00FE3A58" w:rsidR="009432EB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й</w:t>
      </w:r>
      <w:r w:rsidRPr="00FE3A5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наказание в виде штрафа в размере </w:t>
      </w:r>
      <w:r w:rsidRPr="00FE3A58" w:rsidR="00A92CB7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10</w:t>
      </w:r>
      <w:r w:rsidRPr="00FE3A5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00 (</w:t>
      </w:r>
      <w:r w:rsidRPr="00FE3A58" w:rsidR="00A92CB7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одной тысячи</w:t>
      </w:r>
      <w:r w:rsidRPr="00FE3A5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) рублей.  </w:t>
      </w:r>
    </w:p>
    <w:p w:rsidR="008522E9" w:rsidRPr="00FE3A58" w:rsidP="008522E9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FE3A58">
        <w:rPr>
          <w:rFonts w:ascii="Times New Roman" w:hAnsi="Times New Roman" w:cs="Times New Roman"/>
          <w:sz w:val="26"/>
          <w:szCs w:val="26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- Югры, л/с 04872D08080), ИНН 8601073664, КПП 860101001, номер счета получателя 03100643000000018700,</w:t>
      </w:r>
      <w:r w:rsidRPr="00FE3A58">
        <w:rPr>
          <w:rFonts w:ascii="Times New Roman" w:hAnsi="Times New Roman" w:cs="Times New Roman"/>
          <w:sz w:val="26"/>
          <w:szCs w:val="26"/>
        </w:rPr>
        <w:t xml:space="preserve"> наименование банка получателя </w:t>
      </w:r>
      <w:r w:rsidRPr="00FE3A58">
        <w:rPr>
          <w:rFonts w:ascii="Times New Roman" w:hAnsi="Times New Roman" w:cs="Times New Roman"/>
          <w:sz w:val="26"/>
          <w:szCs w:val="26"/>
        </w:rPr>
        <w:t>платежа: РКЦ Ханты-Мансийск//УФК по Ханты-Мансийскому автономному округу, кор. счет 40102810245370000007, БИК 007162163, ОКТМО 71875000; КБК 72011601</w:t>
      </w:r>
      <w:r w:rsidRPr="00FE3A58" w:rsidR="004F4FD5">
        <w:rPr>
          <w:rFonts w:ascii="Times New Roman" w:hAnsi="Times New Roman" w:cs="Times New Roman"/>
          <w:sz w:val="26"/>
          <w:szCs w:val="26"/>
        </w:rPr>
        <w:t>173019</w:t>
      </w:r>
      <w:r w:rsidRPr="00FE3A58">
        <w:rPr>
          <w:rFonts w:ascii="Times New Roman" w:hAnsi="Times New Roman" w:cs="Times New Roman"/>
          <w:sz w:val="26"/>
          <w:szCs w:val="26"/>
        </w:rPr>
        <w:t xml:space="preserve">000140, УИН: </w:t>
      </w:r>
      <w:r w:rsidRPr="007E79E2" w:rsidR="007E79E2">
        <w:rPr>
          <w:rFonts w:ascii="Times New Roman" w:hAnsi="Times New Roman" w:cs="Times New Roman"/>
          <w:color w:val="FF0000"/>
          <w:sz w:val="26"/>
          <w:szCs w:val="26"/>
        </w:rPr>
        <w:t>0412365400215006202517168</w:t>
      </w:r>
      <w:r w:rsidRPr="00FE3A58">
        <w:rPr>
          <w:rFonts w:ascii="Times New Roman" w:hAnsi="Times New Roman" w:cs="Times New Roman"/>
          <w:color w:val="002060"/>
          <w:sz w:val="26"/>
          <w:szCs w:val="26"/>
        </w:rPr>
        <w:t xml:space="preserve">. </w:t>
      </w:r>
    </w:p>
    <w:p w:rsidR="00AC5EEC" w:rsidRPr="00FE3A58" w:rsidP="008522E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FE3A5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Административный штраф должен</w:t>
      </w:r>
      <w:r w:rsidRPr="00FE3A5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</w:t>
      </w:r>
      <w:r w:rsidRPr="00FE3A5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ст. 31.5 Кодекса РФ об АП.</w:t>
      </w:r>
    </w:p>
    <w:p w:rsidR="00AC5EEC" w:rsidRPr="00FE3A58" w:rsidP="008522E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FE3A5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Квитанцию об оплате штрафа необходимо представить мировому судье судебного участка </w:t>
      </w:r>
      <w:r w:rsidRPr="00FE3A58">
        <w:rPr>
          <w:rFonts w:ascii="Times New Roman" w:eastAsia="Segoe UI Symbol" w:hAnsi="Times New Roman" w:cs="Times New Roman"/>
          <w:color w:val="0D0D0D" w:themeColor="text1" w:themeTint="F2"/>
          <w:sz w:val="26"/>
          <w:szCs w:val="26"/>
        </w:rPr>
        <w:t>№</w:t>
      </w:r>
      <w:r w:rsidRPr="00FE3A5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1 Нижневартовского судебного района города окружного значения Нижневартовска Ханты - Мансийского автономного округа – Югры по адресу: г. Нижнев</w:t>
      </w:r>
      <w:r w:rsidRPr="00FE3A5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артовск, ул. Нефтяников, д. 6, каб. 224.</w:t>
      </w:r>
    </w:p>
    <w:p w:rsidR="00AC5EEC" w:rsidRPr="00FE3A58" w:rsidP="008522E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FE3A5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Неуплата административного штрафа в указанный срок влечет привлечение к административной ответственности по ч. 1 ст. 20.25 Кодекса РФ об административных правонарушениях. </w:t>
      </w:r>
    </w:p>
    <w:p w:rsidR="00AC5EEC" w:rsidRPr="00FE3A58" w:rsidP="00AC5EE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FE3A5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Постановление может быть обжаловано в течен</w:t>
      </w:r>
      <w:r w:rsidRPr="00FE3A5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ие 10 дней в Нижневартовский городской суд, через мирового судью, вынесшего постановление.</w:t>
      </w:r>
    </w:p>
    <w:p w:rsidR="00AC5EEC" w:rsidRPr="00FE3A58" w:rsidP="00AC5E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</w:p>
    <w:p w:rsidR="00AC5EEC" w:rsidRPr="00FE3A58" w:rsidP="00AC5E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*</w:t>
      </w:r>
    </w:p>
    <w:p w:rsidR="00AC5EEC" w:rsidRPr="00FE3A58" w:rsidP="00AC5E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FE3A5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Мировой судья </w:t>
      </w:r>
    </w:p>
    <w:p w:rsidR="00AC5EEC" w:rsidRPr="00FE3A58" w:rsidP="00AC5EEC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FE3A5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Судебного участка </w:t>
      </w:r>
      <w:r w:rsidRPr="00FE3A58">
        <w:rPr>
          <w:rFonts w:ascii="Times New Roman" w:eastAsia="Segoe UI Symbol" w:hAnsi="Times New Roman" w:cs="Times New Roman"/>
          <w:color w:val="0D0D0D" w:themeColor="text1" w:themeTint="F2"/>
          <w:sz w:val="26"/>
          <w:szCs w:val="26"/>
        </w:rPr>
        <w:t>№</w:t>
      </w:r>
      <w:r w:rsidRPr="00FE3A5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1 </w:t>
      </w:r>
      <w:r w:rsidRPr="00FE3A5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ab/>
      </w:r>
      <w:r w:rsidRPr="00FE3A5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ab/>
      </w:r>
      <w:r w:rsidRPr="00FE3A5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ab/>
      </w:r>
      <w:r w:rsidRPr="00FE3A5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ab/>
      </w:r>
      <w:r w:rsidRPr="00FE3A5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ab/>
      </w:r>
      <w:r w:rsidRPr="00FE3A5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ab/>
      </w:r>
      <w:r w:rsidRPr="00FE3A5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ab/>
      </w:r>
      <w:r w:rsidRPr="00FE3A5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ab/>
        <w:t>О.В.Вдовина</w:t>
      </w:r>
    </w:p>
    <w:p w:rsidR="00AC5EEC" w:rsidRPr="00FE3A58" w:rsidP="00AC5EEC">
      <w:pPr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AC5EEC" w:rsidRPr="00FE3A58" w:rsidP="00AC5EEC">
      <w:pPr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AC5EEC" w:rsidRPr="00FE3A58" w:rsidP="00AC5EEC">
      <w:pPr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AC5EEC" w:rsidRPr="00D97C8E" w:rsidP="00AC5EEC">
      <w:pPr>
        <w:rPr>
          <w:color w:val="0D0D0D" w:themeColor="text1" w:themeTint="F2"/>
          <w:sz w:val="27"/>
          <w:szCs w:val="27"/>
        </w:rPr>
      </w:pPr>
    </w:p>
    <w:p w:rsidR="00AC5EEC" w:rsidRPr="00D97C8E" w:rsidP="00AC5EEC">
      <w:pPr>
        <w:rPr>
          <w:color w:val="0D0D0D" w:themeColor="text1" w:themeTint="F2"/>
          <w:sz w:val="27"/>
          <w:szCs w:val="27"/>
        </w:rPr>
      </w:pPr>
    </w:p>
    <w:p w:rsidR="00AC5EEC" w:rsidP="00AC5EEC"/>
    <w:p w:rsidR="00C02813"/>
    <w:sectPr w:rsidSect="000800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EEC"/>
    <w:rsid w:val="00080036"/>
    <w:rsid w:val="000D7538"/>
    <w:rsid w:val="00120182"/>
    <w:rsid w:val="00164575"/>
    <w:rsid w:val="001B05D5"/>
    <w:rsid w:val="002037D6"/>
    <w:rsid w:val="00254376"/>
    <w:rsid w:val="00266DB8"/>
    <w:rsid w:val="00313C90"/>
    <w:rsid w:val="00384A15"/>
    <w:rsid w:val="003D06FD"/>
    <w:rsid w:val="003D7C77"/>
    <w:rsid w:val="003F0577"/>
    <w:rsid w:val="004322D9"/>
    <w:rsid w:val="00434F2D"/>
    <w:rsid w:val="00493220"/>
    <w:rsid w:val="004F35B6"/>
    <w:rsid w:val="004F4FD5"/>
    <w:rsid w:val="0054519F"/>
    <w:rsid w:val="005B2720"/>
    <w:rsid w:val="005F18A5"/>
    <w:rsid w:val="006B0BAB"/>
    <w:rsid w:val="006B5BC4"/>
    <w:rsid w:val="00782C5C"/>
    <w:rsid w:val="007957CA"/>
    <w:rsid w:val="007C2AE1"/>
    <w:rsid w:val="007E79E2"/>
    <w:rsid w:val="00844E00"/>
    <w:rsid w:val="008522E9"/>
    <w:rsid w:val="008C6F7C"/>
    <w:rsid w:val="008E1E52"/>
    <w:rsid w:val="009365C6"/>
    <w:rsid w:val="009432EB"/>
    <w:rsid w:val="00A344A9"/>
    <w:rsid w:val="00A92CB7"/>
    <w:rsid w:val="00AC5EEC"/>
    <w:rsid w:val="00B263E1"/>
    <w:rsid w:val="00BB63D8"/>
    <w:rsid w:val="00C02813"/>
    <w:rsid w:val="00C41E11"/>
    <w:rsid w:val="00CF21EF"/>
    <w:rsid w:val="00CF55C9"/>
    <w:rsid w:val="00D26E73"/>
    <w:rsid w:val="00D97C8E"/>
    <w:rsid w:val="00E2129B"/>
    <w:rsid w:val="00ED1C47"/>
    <w:rsid w:val="00ED58F5"/>
    <w:rsid w:val="00ED5C70"/>
    <w:rsid w:val="00F83FC9"/>
    <w:rsid w:val="00FE3A5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2C7E2F0-0223-41A4-A1C4-1991B481A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5EE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A344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344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4661/feb0f43aec52621654b978d3272b95c0d1309a0b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